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FB927" w14:textId="77777777" w:rsidR="00FD666A" w:rsidRPr="006444AC" w:rsidRDefault="006444AC">
      <w:pPr>
        <w:rPr>
          <w:b/>
        </w:rPr>
      </w:pPr>
      <w:r w:rsidRPr="006444AC">
        <w:rPr>
          <w:b/>
        </w:rPr>
        <w:t>Website Design</w:t>
      </w:r>
    </w:p>
    <w:p w14:paraId="735F0487" w14:textId="77777777" w:rsidR="00452FD1" w:rsidRDefault="006444AC">
      <w:r>
        <w:rPr>
          <w:noProof/>
        </w:rPr>
        <w:drawing>
          <wp:inline distT="0" distB="0" distL="0" distR="0" wp14:anchorId="4C1F4B14" wp14:editId="67902092">
            <wp:extent cx="548640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1F3D9672" w14:textId="77777777" w:rsidR="00452FD1" w:rsidRDefault="00452FD1" w:rsidP="00452FD1"/>
    <w:p w14:paraId="18C1605E" w14:textId="77777777" w:rsidR="006444AC" w:rsidRDefault="00452FD1" w:rsidP="00452FD1">
      <w:pPr>
        <w:tabs>
          <w:tab w:val="left" w:pos="1800"/>
        </w:tabs>
      </w:pPr>
      <w:r w:rsidRPr="000679FF">
        <w:rPr>
          <w:rStyle w:val="Heading1Char"/>
        </w:rPr>
        <w:t>Defining a purpose:</w:t>
      </w:r>
      <w:r>
        <w:t xml:space="preserve">  Why are you creating this site? Do you want to sell something? Are you distributing information/ creating  awareness for an organization/event? What do you want people to do once they have looked at your site?</w:t>
      </w:r>
    </w:p>
    <w:p w14:paraId="4D9ABE87" w14:textId="77777777" w:rsidR="00452FD1" w:rsidRDefault="00452FD1" w:rsidP="00452FD1">
      <w:pPr>
        <w:tabs>
          <w:tab w:val="left" w:pos="1800"/>
        </w:tabs>
      </w:pPr>
      <w:r w:rsidRPr="000679FF">
        <w:rPr>
          <w:rStyle w:val="Heading1Char"/>
        </w:rPr>
        <w:t>Determine Your Audience:</w:t>
      </w:r>
      <w:r>
        <w:t xml:space="preserve">  Who are you targeting with your site (age, gender, hobbies, where they live)?  What are they like (characteristics/preferences). Why will they visit your site and not others, what are their expectations from their visit?</w:t>
      </w:r>
    </w:p>
    <w:p w14:paraId="448C2CB7" w14:textId="77777777" w:rsidR="00452FD1" w:rsidRDefault="00452FD1" w:rsidP="00452FD1">
      <w:pPr>
        <w:tabs>
          <w:tab w:val="left" w:pos="1800"/>
        </w:tabs>
      </w:pPr>
      <w:r w:rsidRPr="000679FF">
        <w:rPr>
          <w:rStyle w:val="Heading1Char"/>
        </w:rPr>
        <w:t>Decide on Your Content:</w:t>
      </w:r>
      <w:r>
        <w:t xml:space="preserve"> what kind of information and features does your audience want to see in your shite?  Create a word web with the purpose in the centre – this can be used as a guide for the content text and images that you need to create.</w:t>
      </w:r>
    </w:p>
    <w:p w14:paraId="509C42FE" w14:textId="77777777" w:rsidR="00452FD1" w:rsidRDefault="00452FD1" w:rsidP="00452FD1">
      <w:pPr>
        <w:tabs>
          <w:tab w:val="left" w:pos="1800"/>
        </w:tabs>
      </w:pPr>
      <w:r w:rsidRPr="000679FF">
        <w:rPr>
          <w:rStyle w:val="Heading1Char"/>
        </w:rPr>
        <w:t xml:space="preserve">Decide on the Organization of you Website:  </w:t>
      </w:r>
      <w:r w:rsidR="005476B4">
        <w:t>Organization is called the navigation structure.  Most websites use a hierarchical arrangement (top level, second level etc.).  The top level would be your home page or the purpose and second level would be important categories, and third level sub categories.</w:t>
      </w:r>
    </w:p>
    <w:p w14:paraId="15C2F44D" w14:textId="77777777" w:rsidR="005476B4" w:rsidRDefault="005476B4" w:rsidP="00452FD1">
      <w:pPr>
        <w:tabs>
          <w:tab w:val="left" w:pos="1800"/>
        </w:tabs>
      </w:pPr>
    </w:p>
    <w:p w14:paraId="7322E245" w14:textId="77777777" w:rsidR="005476B4" w:rsidRDefault="005476B4" w:rsidP="00452FD1">
      <w:pPr>
        <w:tabs>
          <w:tab w:val="left" w:pos="1800"/>
        </w:tabs>
      </w:pPr>
    </w:p>
    <w:p w14:paraId="1C4F6907" w14:textId="77777777" w:rsidR="005476B4" w:rsidRDefault="005476B4" w:rsidP="00452FD1">
      <w:pPr>
        <w:tabs>
          <w:tab w:val="left" w:pos="1800"/>
        </w:tabs>
      </w:pPr>
    </w:p>
    <w:p w14:paraId="2D7D040A" w14:textId="77777777" w:rsidR="005476B4" w:rsidRDefault="005476B4" w:rsidP="00452FD1">
      <w:pPr>
        <w:tabs>
          <w:tab w:val="left" w:pos="1800"/>
        </w:tabs>
      </w:pPr>
    </w:p>
    <w:p w14:paraId="3010CCF3" w14:textId="77777777" w:rsidR="005476B4" w:rsidRDefault="005476B4" w:rsidP="00452FD1">
      <w:pPr>
        <w:tabs>
          <w:tab w:val="left" w:pos="1800"/>
        </w:tabs>
      </w:pPr>
    </w:p>
    <w:p w14:paraId="0F934D8A" w14:textId="77777777" w:rsidR="005476B4" w:rsidRDefault="005476B4" w:rsidP="00452FD1">
      <w:pPr>
        <w:tabs>
          <w:tab w:val="left" w:pos="1800"/>
        </w:tabs>
      </w:pPr>
      <w:r>
        <w:t xml:space="preserve">The most important aspect of website design is </w:t>
      </w:r>
      <w:r w:rsidRPr="005476B4">
        <w:rPr>
          <w:b/>
        </w:rPr>
        <w:t xml:space="preserve">usability </w:t>
      </w:r>
      <w:r>
        <w:t xml:space="preserve">– how easy it is to use the site.   A </w:t>
      </w:r>
      <w:r w:rsidRPr="005476B4">
        <w:rPr>
          <w:b/>
        </w:rPr>
        <w:t>breadcrumb trail</w:t>
      </w:r>
      <w:r>
        <w:t xml:space="preserve"> is a technique that helps users keep track of their current location on the site.</w:t>
      </w:r>
    </w:p>
    <w:p w14:paraId="211250A5" w14:textId="77777777" w:rsidR="005476B4" w:rsidRDefault="005476B4" w:rsidP="00452FD1">
      <w:pPr>
        <w:tabs>
          <w:tab w:val="left" w:pos="1800"/>
        </w:tabs>
      </w:pPr>
      <w:r>
        <w:rPr>
          <w:noProof/>
        </w:rPr>
        <w:drawing>
          <wp:inline distT="0" distB="0" distL="0" distR="0" wp14:anchorId="5C75EA7F" wp14:editId="32B1EEB1">
            <wp:extent cx="6324600" cy="189615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173" t="29362" r="8975" b="26454"/>
                    <a:stretch/>
                  </pic:blipFill>
                  <pic:spPr bwMode="auto">
                    <a:xfrm>
                      <a:off x="0" y="0"/>
                      <a:ext cx="6351768" cy="1904302"/>
                    </a:xfrm>
                    <a:prstGeom prst="rect">
                      <a:avLst/>
                    </a:prstGeom>
                    <a:ln>
                      <a:noFill/>
                    </a:ln>
                    <a:extLst>
                      <a:ext uri="{53640926-AAD7-44D8-BBD7-CCE9431645EC}">
                        <a14:shadowObscured xmlns:a14="http://schemas.microsoft.com/office/drawing/2010/main"/>
                      </a:ext>
                    </a:extLst>
                  </pic:spPr>
                </pic:pic>
              </a:graphicData>
            </a:graphic>
          </wp:inline>
        </w:drawing>
      </w:r>
    </w:p>
    <w:p w14:paraId="56AC958B" w14:textId="77777777" w:rsidR="005476B4" w:rsidRDefault="005476B4" w:rsidP="005476B4">
      <w:r>
        <w:t xml:space="preserve">Organization of the Interface:  Generally place the top level </w:t>
      </w:r>
      <w:r w:rsidR="003F53D4">
        <w:t>navigation</w:t>
      </w:r>
      <w:r>
        <w:t xml:space="preserve"> at the top of the page and secondary navigation along the left side or vice versa.</w:t>
      </w:r>
    </w:p>
    <w:p w14:paraId="35F1D9E7" w14:textId="77777777" w:rsidR="005476B4" w:rsidRDefault="005476B4" w:rsidP="005476B4">
      <w:r>
        <w:rPr>
          <w:noProof/>
        </w:rPr>
        <w:drawing>
          <wp:inline distT="0" distB="0" distL="0" distR="0" wp14:anchorId="6874E0DA" wp14:editId="66E2F1EC">
            <wp:extent cx="4410075" cy="2771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339" t="11687" r="13461" b="5359"/>
                    <a:stretch/>
                  </pic:blipFill>
                  <pic:spPr bwMode="auto">
                    <a:xfrm>
                      <a:off x="0" y="0"/>
                      <a:ext cx="4410075" cy="2771775"/>
                    </a:xfrm>
                    <a:prstGeom prst="rect">
                      <a:avLst/>
                    </a:prstGeom>
                    <a:ln>
                      <a:noFill/>
                    </a:ln>
                    <a:extLst>
                      <a:ext uri="{53640926-AAD7-44D8-BBD7-CCE9431645EC}">
                        <a14:shadowObscured xmlns:a14="http://schemas.microsoft.com/office/drawing/2010/main"/>
                      </a:ext>
                    </a:extLst>
                  </pic:spPr>
                </pic:pic>
              </a:graphicData>
            </a:graphic>
          </wp:inline>
        </w:drawing>
      </w:r>
    </w:p>
    <w:p w14:paraId="1A4135AF" w14:textId="77777777" w:rsidR="005476B4" w:rsidRDefault="005476B4" w:rsidP="005476B4"/>
    <w:p w14:paraId="52B527FB" w14:textId="77777777" w:rsidR="005476B4" w:rsidRDefault="005476B4" w:rsidP="006969E2">
      <w:pPr>
        <w:pStyle w:val="Heading2"/>
      </w:pPr>
      <w:r>
        <w:t>Principals of Good Graphic Design</w:t>
      </w:r>
    </w:p>
    <w:p w14:paraId="261F4C56" w14:textId="004F0D06" w:rsidR="00323845" w:rsidRPr="00323845" w:rsidRDefault="005476B4" w:rsidP="00323845">
      <w:pPr>
        <w:pStyle w:val="Heading2"/>
      </w:pPr>
      <w:r>
        <w:t>Balance</w:t>
      </w:r>
      <w:r w:rsidR="003F53D4">
        <w:t>:  Symmetrical Balance</w:t>
      </w:r>
      <w:r w:rsidR="003F53D4">
        <w:tab/>
      </w:r>
      <w:r w:rsidR="003F53D4">
        <w:tab/>
        <w:t>Asymmetrical Balance</w:t>
      </w:r>
      <w:r w:rsidR="006969E2">
        <w:tab/>
      </w:r>
      <w:r w:rsidR="003F53D4">
        <w:t>Radial Balance</w:t>
      </w:r>
    </w:p>
    <w:p w14:paraId="4180CCF0" w14:textId="77777777" w:rsidR="005476B4" w:rsidRDefault="003F53D4" w:rsidP="005476B4">
      <w:pPr>
        <w:ind w:firstLine="720"/>
      </w:pPr>
      <w:r>
        <w:rPr>
          <w:noProof/>
        </w:rPr>
        <w:drawing>
          <wp:anchor distT="0" distB="0" distL="114300" distR="114300" simplePos="0" relativeHeight="251658240" behindDoc="0" locked="0" layoutInCell="1" allowOverlap="1" wp14:anchorId="1F02B9EF" wp14:editId="46A3CBCF">
            <wp:simplePos x="0" y="0"/>
            <wp:positionH relativeFrom="column">
              <wp:posOffset>561975</wp:posOffset>
            </wp:positionH>
            <wp:positionV relativeFrom="paragraph">
              <wp:posOffset>50165</wp:posOffset>
            </wp:positionV>
            <wp:extent cx="1438275" cy="14859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43329" r="75801" b="12201"/>
                    <a:stretch/>
                  </pic:blipFill>
                  <pic:spPr bwMode="auto">
                    <a:xfrm>
                      <a:off x="0" y="0"/>
                      <a:ext cx="143827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4DBFDCD" wp14:editId="06A459F9">
            <wp:simplePos x="0" y="0"/>
            <wp:positionH relativeFrom="column">
              <wp:posOffset>2695575</wp:posOffset>
            </wp:positionH>
            <wp:positionV relativeFrom="paragraph">
              <wp:posOffset>50165</wp:posOffset>
            </wp:positionV>
            <wp:extent cx="1419225" cy="17240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5679" r="76122" b="32725"/>
                    <a:stretch/>
                  </pic:blipFill>
                  <pic:spPr bwMode="auto">
                    <a:xfrm>
                      <a:off x="0" y="0"/>
                      <a:ext cx="141922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A1C5748" wp14:editId="5C4D5D57">
            <wp:simplePos x="0" y="0"/>
            <wp:positionH relativeFrom="column">
              <wp:posOffset>4171950</wp:posOffset>
            </wp:positionH>
            <wp:positionV relativeFrom="paragraph">
              <wp:posOffset>116840</wp:posOffset>
            </wp:positionV>
            <wp:extent cx="2371725" cy="10858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936" t="25085" r="25160" b="42417"/>
                    <a:stretch/>
                  </pic:blipFill>
                  <pic:spPr bwMode="auto">
                    <a:xfrm>
                      <a:off x="0" y="0"/>
                      <a:ext cx="237172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42E96F" w14:textId="77777777" w:rsidR="003F53D4" w:rsidRDefault="003F53D4" w:rsidP="005476B4">
      <w:pPr>
        <w:ind w:firstLine="720"/>
        <w:rPr>
          <w:noProof/>
        </w:rPr>
      </w:pPr>
    </w:p>
    <w:p w14:paraId="7301FD6B" w14:textId="77777777" w:rsidR="003F53D4" w:rsidRDefault="003F53D4" w:rsidP="005476B4">
      <w:pPr>
        <w:ind w:firstLine="720"/>
      </w:pPr>
    </w:p>
    <w:p w14:paraId="2E63F79F" w14:textId="7B79B91D" w:rsidR="00323845" w:rsidRDefault="00323845" w:rsidP="005476B4">
      <w:pPr>
        <w:ind w:firstLine="720"/>
      </w:pPr>
    </w:p>
    <w:p w14:paraId="07BF88B9" w14:textId="59ECC5FF" w:rsidR="003F53D4" w:rsidRDefault="00323845" w:rsidP="00323845">
      <w:pPr>
        <w:tabs>
          <w:tab w:val="left" w:pos="8625"/>
        </w:tabs>
      </w:pPr>
      <w:r>
        <w:lastRenderedPageBreak/>
        <w:tab/>
      </w:r>
    </w:p>
    <w:p w14:paraId="6B74A897" w14:textId="77777777" w:rsidR="00323845" w:rsidRDefault="00323845" w:rsidP="00323845">
      <w:pPr>
        <w:tabs>
          <w:tab w:val="left" w:pos="8625"/>
        </w:tabs>
      </w:pPr>
    </w:p>
    <w:p w14:paraId="167E5632" w14:textId="17ED13AB" w:rsidR="00323845" w:rsidRDefault="00323845" w:rsidP="00323845">
      <w:pPr>
        <w:pStyle w:val="Heading1"/>
      </w:pPr>
      <w:r>
        <w:t>Contrast</w:t>
      </w:r>
    </w:p>
    <w:p w14:paraId="30ADD5BA" w14:textId="25AF7190" w:rsidR="00323845" w:rsidRDefault="00323845" w:rsidP="00323845">
      <w:r>
        <w:t>Created by making two related graphic elements different.  The more different they are the greater the visual interest.  It can also emphasize the most important parts of your message.  Constrast can be created through:</w:t>
      </w:r>
    </w:p>
    <w:p w14:paraId="2427CB50" w14:textId="77B81345" w:rsidR="00323845" w:rsidRDefault="00323845" w:rsidP="00323845">
      <w:pPr>
        <w:pStyle w:val="ListParagraph"/>
        <w:numPr>
          <w:ilvl w:val="0"/>
          <w:numId w:val="2"/>
        </w:numPr>
      </w:pPr>
      <w:r>
        <w:t xml:space="preserve">Size Variances – place large and small object near each other to show relative importance. </w:t>
      </w:r>
    </w:p>
    <w:p w14:paraId="1B3B9C01" w14:textId="7ACE7209" w:rsidR="00323845" w:rsidRDefault="00323845" w:rsidP="00323845">
      <w:pPr>
        <w:pStyle w:val="ListParagraph"/>
        <w:numPr>
          <w:ilvl w:val="0"/>
          <w:numId w:val="2"/>
        </w:numPr>
      </w:pPr>
      <w:r>
        <w:t>Type choices – choose different fonts for headings and text</w:t>
      </w:r>
    </w:p>
    <w:p w14:paraId="2D2836E3" w14:textId="59DE54B7" w:rsidR="00323845" w:rsidRDefault="00323845" w:rsidP="00323845">
      <w:pPr>
        <w:pStyle w:val="ListParagraph"/>
        <w:numPr>
          <w:ilvl w:val="0"/>
          <w:numId w:val="2"/>
        </w:numPr>
      </w:pPr>
      <w:r>
        <w:t xml:space="preserve">Colour selection – place a light element on a dark background, or vice versa, to bring attention to that element. </w:t>
      </w:r>
    </w:p>
    <w:p w14:paraId="4164D33C" w14:textId="4C57CA41" w:rsidR="00323845" w:rsidRDefault="00323845" w:rsidP="00323845">
      <w:pPr>
        <w:pStyle w:val="ListParagraph"/>
        <w:ind w:left="1080"/>
      </w:pPr>
      <w:r>
        <w:rPr>
          <w:noProof/>
        </w:rPr>
        <w:drawing>
          <wp:inline distT="0" distB="0" distL="0" distR="0" wp14:anchorId="5DE98A06" wp14:editId="458FF482">
            <wp:extent cx="4448175" cy="178372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64" t="37914" r="33494" b="16476"/>
                    <a:stretch/>
                  </pic:blipFill>
                  <pic:spPr bwMode="auto">
                    <a:xfrm>
                      <a:off x="0" y="0"/>
                      <a:ext cx="4455631" cy="1786719"/>
                    </a:xfrm>
                    <a:prstGeom prst="rect">
                      <a:avLst/>
                    </a:prstGeom>
                    <a:ln>
                      <a:noFill/>
                    </a:ln>
                    <a:extLst>
                      <a:ext uri="{53640926-AAD7-44D8-BBD7-CCE9431645EC}">
                        <a14:shadowObscured xmlns:a14="http://schemas.microsoft.com/office/drawing/2010/main"/>
                      </a:ext>
                    </a:extLst>
                  </pic:spPr>
                </pic:pic>
              </a:graphicData>
            </a:graphic>
          </wp:inline>
        </w:drawing>
      </w:r>
    </w:p>
    <w:p w14:paraId="208690DD" w14:textId="298EA396" w:rsidR="00323845" w:rsidRDefault="00323845" w:rsidP="00323845">
      <w:pPr>
        <w:pStyle w:val="Heading1"/>
      </w:pPr>
      <w:r>
        <w:t>Consistency</w:t>
      </w:r>
    </w:p>
    <w:p w14:paraId="3B6AC7CA" w14:textId="60266B1C" w:rsidR="00323845" w:rsidRDefault="00323845" w:rsidP="00323845">
      <w:pPr>
        <w:rPr>
          <w:noProof/>
        </w:rPr>
      </w:pPr>
      <w:r>
        <w:rPr>
          <w:noProof/>
        </w:rPr>
        <w:drawing>
          <wp:anchor distT="0" distB="0" distL="114300" distR="114300" simplePos="0" relativeHeight="251661312" behindDoc="0" locked="0" layoutInCell="1" allowOverlap="1" wp14:anchorId="4F148591" wp14:editId="44FA10A7">
            <wp:simplePos x="0" y="0"/>
            <wp:positionH relativeFrom="column">
              <wp:posOffset>5534025</wp:posOffset>
            </wp:positionH>
            <wp:positionV relativeFrom="paragraph">
              <wp:posOffset>99695</wp:posOffset>
            </wp:positionV>
            <wp:extent cx="1238250" cy="17621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82" t="26511" r="77885" b="20753"/>
                    <a:stretch/>
                  </pic:blipFill>
                  <pic:spPr bwMode="auto">
                    <a:xfrm>
                      <a:off x="0" y="0"/>
                      <a:ext cx="123825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It is important to have recognizable graphic elements for a company logo or brand.  For example; typefaces, text alignment, colours and graphic images (logos).</w:t>
      </w:r>
      <w:r w:rsidRPr="00323845">
        <w:rPr>
          <w:noProof/>
        </w:rPr>
        <w:t xml:space="preserve"> </w:t>
      </w:r>
    </w:p>
    <w:p w14:paraId="444538E0" w14:textId="2D870E8D" w:rsidR="00323845" w:rsidRDefault="00323845" w:rsidP="00323845">
      <w:pPr>
        <w:rPr>
          <w:noProof/>
        </w:rPr>
      </w:pPr>
      <w:r>
        <w:rPr>
          <w:noProof/>
        </w:rPr>
        <w:t>Creating Consistency:</w:t>
      </w:r>
    </w:p>
    <w:p w14:paraId="3043A112" w14:textId="24CC4174" w:rsidR="00323845" w:rsidRDefault="00323845" w:rsidP="00323845">
      <w:pPr>
        <w:pStyle w:val="ListParagraph"/>
        <w:numPr>
          <w:ilvl w:val="0"/>
          <w:numId w:val="3"/>
        </w:numPr>
      </w:pPr>
      <w:r>
        <w:t>Margins and page layout – keep it the same</w:t>
      </w:r>
    </w:p>
    <w:p w14:paraId="44199740" w14:textId="11E7F2C7" w:rsidR="00323845" w:rsidRDefault="00323845" w:rsidP="00323845">
      <w:pPr>
        <w:pStyle w:val="ListParagraph"/>
        <w:numPr>
          <w:ilvl w:val="0"/>
          <w:numId w:val="3"/>
        </w:numPr>
      </w:pPr>
      <w:r>
        <w:t>Fonts – two fonts are more than enough and should be used consistently acrocess all publications for a company</w:t>
      </w:r>
    </w:p>
    <w:p w14:paraId="6B7712CB" w14:textId="23C5AE61" w:rsidR="00323845" w:rsidRDefault="00323845" w:rsidP="00323845">
      <w:pPr>
        <w:pStyle w:val="ListParagraph"/>
        <w:numPr>
          <w:ilvl w:val="0"/>
          <w:numId w:val="3"/>
        </w:numPr>
      </w:pPr>
      <w:r>
        <w:t>Navigation (for websites)- keep in the same location on every web page.</w:t>
      </w:r>
    </w:p>
    <w:p w14:paraId="0B873158" w14:textId="773F2155" w:rsidR="00323845" w:rsidRDefault="00323845" w:rsidP="00323845">
      <w:pPr>
        <w:pStyle w:val="ListParagraph"/>
        <w:numPr>
          <w:ilvl w:val="0"/>
          <w:numId w:val="3"/>
        </w:numPr>
      </w:pPr>
      <w:r>
        <w:t>Colour – limit to 2-3 colours.  Taking your lead from those that appear in your logo.</w:t>
      </w:r>
    </w:p>
    <w:p w14:paraId="6EECCFD6" w14:textId="7203A490" w:rsidR="00323845" w:rsidRDefault="00323845" w:rsidP="00323845"/>
    <w:p w14:paraId="0A596D60" w14:textId="7571C8C3" w:rsidR="00323845" w:rsidRDefault="00323845" w:rsidP="000679FF">
      <w:pPr>
        <w:tabs>
          <w:tab w:val="left" w:pos="3330"/>
        </w:tabs>
      </w:pPr>
      <w:r>
        <w:t xml:space="preserve">  </w:t>
      </w:r>
      <w:r w:rsidR="000679FF">
        <w:tab/>
      </w:r>
    </w:p>
    <w:p w14:paraId="7D3AD757" w14:textId="77777777" w:rsidR="000679FF" w:rsidRDefault="000679FF" w:rsidP="000679FF">
      <w:pPr>
        <w:tabs>
          <w:tab w:val="left" w:pos="3330"/>
        </w:tabs>
      </w:pPr>
    </w:p>
    <w:p w14:paraId="0873C5B1" w14:textId="77777777" w:rsidR="000679FF" w:rsidRDefault="000679FF" w:rsidP="000679FF">
      <w:pPr>
        <w:tabs>
          <w:tab w:val="left" w:pos="3330"/>
        </w:tabs>
      </w:pPr>
    </w:p>
    <w:p w14:paraId="01A38FAD" w14:textId="71713982" w:rsidR="000679FF" w:rsidRDefault="000679FF" w:rsidP="000679FF">
      <w:pPr>
        <w:tabs>
          <w:tab w:val="left" w:pos="3330"/>
        </w:tabs>
      </w:pPr>
    </w:p>
    <w:p w14:paraId="11DBF855" w14:textId="77777777" w:rsidR="000679FF" w:rsidRDefault="000679FF" w:rsidP="000679FF">
      <w:pPr>
        <w:pStyle w:val="Heading1"/>
      </w:pPr>
    </w:p>
    <w:p w14:paraId="290BEDDF" w14:textId="5A3F4796" w:rsidR="000679FF" w:rsidRDefault="000679FF" w:rsidP="000679FF"/>
    <w:p w14:paraId="019CD38A" w14:textId="77777777" w:rsidR="000679FF" w:rsidRDefault="000679FF" w:rsidP="000679FF"/>
    <w:p w14:paraId="786C0DA0" w14:textId="77777777" w:rsidR="000679FF" w:rsidRDefault="000679FF" w:rsidP="000679FF"/>
    <w:p w14:paraId="6453B1AE" w14:textId="79D43DA5" w:rsidR="000679FF" w:rsidRPr="000679FF" w:rsidRDefault="000679FF" w:rsidP="000679FF">
      <w:pPr>
        <w:pStyle w:val="Heading1"/>
      </w:pPr>
      <w:r>
        <w:t>Case Study</w:t>
      </w:r>
    </w:p>
    <w:p w14:paraId="49B08328" w14:textId="48AA234D" w:rsidR="000679FF" w:rsidRPr="000679FF" w:rsidRDefault="000679FF" w:rsidP="000679FF">
      <w:r>
        <w:rPr>
          <w:noProof/>
        </w:rPr>
        <w:drawing>
          <wp:anchor distT="0" distB="0" distL="114300" distR="114300" simplePos="0" relativeHeight="251663360" behindDoc="0" locked="0" layoutInCell="1" allowOverlap="1" wp14:anchorId="338CEFD4" wp14:editId="4AA045A6">
            <wp:simplePos x="0" y="0"/>
            <wp:positionH relativeFrom="column">
              <wp:posOffset>1571626</wp:posOffset>
            </wp:positionH>
            <wp:positionV relativeFrom="paragraph">
              <wp:posOffset>24541</wp:posOffset>
            </wp:positionV>
            <wp:extent cx="4905202" cy="842540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2948" t="11687" r="29808" b="5075"/>
                    <a:stretch/>
                  </pic:blipFill>
                  <pic:spPr bwMode="auto">
                    <a:xfrm>
                      <a:off x="0" y="0"/>
                      <a:ext cx="4920420" cy="84515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679FF" w:rsidRPr="000679FF">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A8B7B" w14:textId="77777777" w:rsidR="00323845" w:rsidRDefault="00323845" w:rsidP="00323845">
      <w:pPr>
        <w:spacing w:after="0" w:line="240" w:lineRule="auto"/>
      </w:pPr>
      <w:r>
        <w:separator/>
      </w:r>
    </w:p>
  </w:endnote>
  <w:endnote w:type="continuationSeparator" w:id="0">
    <w:p w14:paraId="6194A4A0" w14:textId="77777777" w:rsidR="00323845" w:rsidRDefault="00323845" w:rsidP="00323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667BD" w14:textId="77777777" w:rsidR="000679FF" w:rsidRDefault="000679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E8EA5" w14:textId="77777777" w:rsidR="000679FF" w:rsidRDefault="000679FF">
    <w:pPr>
      <w:pStyle w:val="Footer"/>
    </w:pPr>
    <w:r>
      <w:t>Information sourced from:</w:t>
    </w:r>
  </w:p>
  <w:p w14:paraId="6389C7AC" w14:textId="68FA8441" w:rsidR="000679FF" w:rsidRPr="000679FF" w:rsidRDefault="000679FF">
    <w:pPr>
      <w:pStyle w:val="Footer"/>
    </w:pPr>
    <w:r>
      <w:t xml:space="preserve">Ellerbry, Janice, Laura Pinto and Kara Hiltz.  </w:t>
    </w:r>
    <w:r w:rsidRPr="000679FF">
      <w:rPr>
        <w:i/>
      </w:rPr>
      <w:t>Business Technology Today</w:t>
    </w:r>
    <w:r>
      <w:rPr>
        <w:i/>
      </w:rPr>
      <w:t xml:space="preserve">. </w:t>
    </w:r>
    <w:r>
      <w:t>Nelson. Toronto: 2008. Print.</w:t>
    </w:r>
    <w:bookmarkStart w:id="0" w:name="_GoBack"/>
    <w:bookmarkEnd w:id="0"/>
  </w:p>
  <w:p w14:paraId="3795BAEE" w14:textId="77777777" w:rsidR="000679FF" w:rsidRDefault="000679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95DA0" w14:textId="77777777" w:rsidR="000679FF" w:rsidRDefault="000679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FFC14" w14:textId="77777777" w:rsidR="00323845" w:rsidRDefault="00323845" w:rsidP="00323845">
      <w:pPr>
        <w:spacing w:after="0" w:line="240" w:lineRule="auto"/>
      </w:pPr>
      <w:r>
        <w:separator/>
      </w:r>
    </w:p>
  </w:footnote>
  <w:footnote w:type="continuationSeparator" w:id="0">
    <w:p w14:paraId="14DEF17E" w14:textId="77777777" w:rsidR="00323845" w:rsidRDefault="00323845" w:rsidP="003238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6D530" w14:textId="77777777" w:rsidR="000679FF" w:rsidRDefault="000679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B7769" w14:textId="77777777" w:rsidR="000679FF" w:rsidRDefault="000679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3BD23" w14:textId="77777777" w:rsidR="000679FF" w:rsidRDefault="000679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9E36A2"/>
    <w:multiLevelType w:val="hybridMultilevel"/>
    <w:tmpl w:val="25489390"/>
    <w:lvl w:ilvl="0" w:tplc="18DC2E3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4F7904"/>
    <w:multiLevelType w:val="hybridMultilevel"/>
    <w:tmpl w:val="CAEC77C4"/>
    <w:lvl w:ilvl="0" w:tplc="18DC2E3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14B498D"/>
    <w:multiLevelType w:val="hybridMultilevel"/>
    <w:tmpl w:val="BCA6E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4AC"/>
    <w:rsid w:val="000679FF"/>
    <w:rsid w:val="00323845"/>
    <w:rsid w:val="003F53D4"/>
    <w:rsid w:val="00452FD1"/>
    <w:rsid w:val="005476B4"/>
    <w:rsid w:val="006444AC"/>
    <w:rsid w:val="006969E2"/>
    <w:rsid w:val="00FD6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DDE27"/>
  <w15:chartTrackingRefBased/>
  <w15:docId w15:val="{2561E15F-CD72-497C-891A-C28F2C524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238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969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969E2"/>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3238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845"/>
  </w:style>
  <w:style w:type="paragraph" w:styleId="Footer">
    <w:name w:val="footer"/>
    <w:basedOn w:val="Normal"/>
    <w:link w:val="FooterChar"/>
    <w:uiPriority w:val="99"/>
    <w:unhideWhenUsed/>
    <w:rsid w:val="003238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845"/>
  </w:style>
  <w:style w:type="character" w:customStyle="1" w:styleId="Heading1Char">
    <w:name w:val="Heading 1 Char"/>
    <w:basedOn w:val="DefaultParagraphFont"/>
    <w:link w:val="Heading1"/>
    <w:uiPriority w:val="9"/>
    <w:rsid w:val="0032384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238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diagramColors" Target="diagrams/colors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32B4C0-0343-4315-B877-679C2D8C2A2C}" type="doc">
      <dgm:prSet loTypeId="urn:microsoft.com/office/officeart/2005/8/layout/radial1" loCatId="cycle" qsTypeId="urn:microsoft.com/office/officeart/2005/8/quickstyle/simple1" qsCatId="simple" csTypeId="urn:microsoft.com/office/officeart/2005/8/colors/colorful4" csCatId="colorful" phldr="1"/>
      <dgm:spPr/>
      <dgm:t>
        <a:bodyPr/>
        <a:lstStyle/>
        <a:p>
          <a:endParaRPr lang="en-US"/>
        </a:p>
      </dgm:t>
    </dgm:pt>
    <dgm:pt modelId="{64A6A6E4-FFED-494C-B34E-B24446A1D448}">
      <dgm:prSet phldrT="[Text]"/>
      <dgm:spPr/>
      <dgm:t>
        <a:bodyPr/>
        <a:lstStyle/>
        <a:p>
          <a:r>
            <a:rPr lang="en-US"/>
            <a:t>Planning Your Website</a:t>
          </a:r>
        </a:p>
      </dgm:t>
    </dgm:pt>
    <dgm:pt modelId="{0A9C637E-BF5F-4982-B77E-5A2BFEBDF4E8}" type="parTrans" cxnId="{5454954D-7F15-4CEB-8FE4-022FAF5F3EE9}">
      <dgm:prSet/>
      <dgm:spPr/>
      <dgm:t>
        <a:bodyPr/>
        <a:lstStyle/>
        <a:p>
          <a:endParaRPr lang="en-US"/>
        </a:p>
      </dgm:t>
    </dgm:pt>
    <dgm:pt modelId="{50B1248C-C40D-4150-85DE-82E02AFFCB38}" type="sibTrans" cxnId="{5454954D-7F15-4CEB-8FE4-022FAF5F3EE9}">
      <dgm:prSet/>
      <dgm:spPr/>
      <dgm:t>
        <a:bodyPr/>
        <a:lstStyle/>
        <a:p>
          <a:endParaRPr lang="en-US"/>
        </a:p>
      </dgm:t>
    </dgm:pt>
    <dgm:pt modelId="{1B856FA2-EB84-4A2D-9D9A-A81771217C2D}">
      <dgm:prSet phldrT="[Text]"/>
      <dgm:spPr/>
      <dgm:t>
        <a:bodyPr/>
        <a:lstStyle/>
        <a:p>
          <a:r>
            <a:rPr lang="en-US"/>
            <a:t>Define a purpose</a:t>
          </a:r>
        </a:p>
      </dgm:t>
    </dgm:pt>
    <dgm:pt modelId="{778E34FC-57FD-4649-80B6-FB62C52F50F8}" type="parTrans" cxnId="{FC244700-581B-428E-B713-E56ACF54AC4E}">
      <dgm:prSet/>
      <dgm:spPr/>
      <dgm:t>
        <a:bodyPr/>
        <a:lstStyle/>
        <a:p>
          <a:endParaRPr lang="en-US"/>
        </a:p>
      </dgm:t>
    </dgm:pt>
    <dgm:pt modelId="{5DFE4DCD-EA02-4793-BD62-BDEE08D84EF5}" type="sibTrans" cxnId="{FC244700-581B-428E-B713-E56ACF54AC4E}">
      <dgm:prSet/>
      <dgm:spPr/>
      <dgm:t>
        <a:bodyPr/>
        <a:lstStyle/>
        <a:p>
          <a:endParaRPr lang="en-US"/>
        </a:p>
      </dgm:t>
    </dgm:pt>
    <dgm:pt modelId="{A1206C21-203B-4094-B2EB-B0249C1DE05C}">
      <dgm:prSet phldrT="[Text]"/>
      <dgm:spPr/>
      <dgm:t>
        <a:bodyPr/>
        <a:lstStyle/>
        <a:p>
          <a:r>
            <a:rPr lang="en-US"/>
            <a:t>Dertimine your audience</a:t>
          </a:r>
        </a:p>
      </dgm:t>
    </dgm:pt>
    <dgm:pt modelId="{4C8188C4-2075-436A-81C3-FA34302CDCD3}" type="parTrans" cxnId="{8021D3B6-C583-4E62-812F-E3A497966EEE}">
      <dgm:prSet/>
      <dgm:spPr/>
      <dgm:t>
        <a:bodyPr/>
        <a:lstStyle/>
        <a:p>
          <a:endParaRPr lang="en-US"/>
        </a:p>
      </dgm:t>
    </dgm:pt>
    <dgm:pt modelId="{51870EC6-F738-45FB-A905-EA08C97EAD6B}" type="sibTrans" cxnId="{8021D3B6-C583-4E62-812F-E3A497966EEE}">
      <dgm:prSet/>
      <dgm:spPr/>
      <dgm:t>
        <a:bodyPr/>
        <a:lstStyle/>
        <a:p>
          <a:endParaRPr lang="en-US"/>
        </a:p>
      </dgm:t>
    </dgm:pt>
    <dgm:pt modelId="{CFE678E4-8B56-4DFA-AF44-A536828AE444}">
      <dgm:prSet phldrT="[Text]"/>
      <dgm:spPr/>
      <dgm:t>
        <a:bodyPr/>
        <a:lstStyle/>
        <a:p>
          <a:r>
            <a:rPr lang="en-US"/>
            <a:t>Plan the organization </a:t>
          </a:r>
        </a:p>
      </dgm:t>
    </dgm:pt>
    <dgm:pt modelId="{562D8310-3422-47BF-9F17-E567C681B50E}" type="parTrans" cxnId="{F4358404-4C0D-415B-8905-668118E9A245}">
      <dgm:prSet/>
      <dgm:spPr/>
      <dgm:t>
        <a:bodyPr/>
        <a:lstStyle/>
        <a:p>
          <a:endParaRPr lang="en-US"/>
        </a:p>
      </dgm:t>
    </dgm:pt>
    <dgm:pt modelId="{B11BD74F-2344-48D4-A360-5FB9F28E8AD7}" type="sibTrans" cxnId="{F4358404-4C0D-415B-8905-668118E9A245}">
      <dgm:prSet/>
      <dgm:spPr/>
      <dgm:t>
        <a:bodyPr/>
        <a:lstStyle/>
        <a:p>
          <a:endParaRPr lang="en-US"/>
        </a:p>
      </dgm:t>
    </dgm:pt>
    <dgm:pt modelId="{8329AF47-D71F-4D3D-BBE6-6221D335C589}">
      <dgm:prSet phldrT="[Text]"/>
      <dgm:spPr/>
      <dgm:t>
        <a:bodyPr/>
        <a:lstStyle/>
        <a:p>
          <a:endParaRPr lang="en-US"/>
        </a:p>
      </dgm:t>
    </dgm:pt>
    <dgm:pt modelId="{4191A267-6B12-4EC8-B1B8-DF91CCCA97D5}" type="parTrans" cxnId="{0546AFBB-EC4A-4F3F-AFF5-E25D9B874CCC}">
      <dgm:prSet/>
      <dgm:spPr/>
      <dgm:t>
        <a:bodyPr/>
        <a:lstStyle/>
        <a:p>
          <a:endParaRPr lang="en-US"/>
        </a:p>
      </dgm:t>
    </dgm:pt>
    <dgm:pt modelId="{E0474A3B-C6BA-4D35-8860-7920D8184BB9}" type="sibTrans" cxnId="{0546AFBB-EC4A-4F3F-AFF5-E25D9B874CCC}">
      <dgm:prSet/>
      <dgm:spPr/>
      <dgm:t>
        <a:bodyPr/>
        <a:lstStyle/>
        <a:p>
          <a:endParaRPr lang="en-US"/>
        </a:p>
      </dgm:t>
    </dgm:pt>
    <dgm:pt modelId="{679A94FC-51F5-4BBE-9688-398B112DB586}">
      <dgm:prSet phldrT="[Text]"/>
      <dgm:spPr/>
      <dgm:t>
        <a:bodyPr/>
        <a:lstStyle/>
        <a:p>
          <a:r>
            <a:rPr lang="en-US"/>
            <a:t>Decide on your content</a:t>
          </a:r>
        </a:p>
      </dgm:t>
    </dgm:pt>
    <dgm:pt modelId="{8C3FB3DB-D072-477C-A7CA-F8D5F2A6FA11}" type="parTrans" cxnId="{74DBD6BF-787B-4F9C-A0DD-9DB65C8AFDFA}">
      <dgm:prSet/>
      <dgm:spPr/>
      <dgm:t>
        <a:bodyPr/>
        <a:lstStyle/>
        <a:p>
          <a:endParaRPr lang="en-US"/>
        </a:p>
      </dgm:t>
    </dgm:pt>
    <dgm:pt modelId="{2A4BEB37-F90D-45BE-B87E-CBB6677D2647}" type="sibTrans" cxnId="{74DBD6BF-787B-4F9C-A0DD-9DB65C8AFDFA}">
      <dgm:prSet/>
      <dgm:spPr/>
      <dgm:t>
        <a:bodyPr/>
        <a:lstStyle/>
        <a:p>
          <a:endParaRPr lang="en-US"/>
        </a:p>
      </dgm:t>
    </dgm:pt>
    <dgm:pt modelId="{AA187505-8F7B-4337-A06A-5DD9743AC452}" type="pres">
      <dgm:prSet presAssocID="{EA32B4C0-0343-4315-B877-679C2D8C2A2C}" presName="cycle" presStyleCnt="0">
        <dgm:presLayoutVars>
          <dgm:chMax val="1"/>
          <dgm:dir/>
          <dgm:animLvl val="ctr"/>
          <dgm:resizeHandles val="exact"/>
        </dgm:presLayoutVars>
      </dgm:prSet>
      <dgm:spPr/>
    </dgm:pt>
    <dgm:pt modelId="{F72ED52F-35C1-475D-A2C2-0A1E68D1FF08}" type="pres">
      <dgm:prSet presAssocID="{64A6A6E4-FFED-494C-B34E-B24446A1D448}" presName="centerShape" presStyleLbl="node0" presStyleIdx="0" presStyleCnt="1"/>
      <dgm:spPr/>
    </dgm:pt>
    <dgm:pt modelId="{47BFA5A8-9DE9-40FA-A224-72D73A86C8CA}" type="pres">
      <dgm:prSet presAssocID="{778E34FC-57FD-4649-80B6-FB62C52F50F8}" presName="Name9" presStyleLbl="parChTrans1D2" presStyleIdx="0" presStyleCnt="4"/>
      <dgm:spPr/>
    </dgm:pt>
    <dgm:pt modelId="{75508292-8554-4C0B-ACF9-AF88D87DEB98}" type="pres">
      <dgm:prSet presAssocID="{778E34FC-57FD-4649-80B6-FB62C52F50F8}" presName="connTx" presStyleLbl="parChTrans1D2" presStyleIdx="0" presStyleCnt="4"/>
      <dgm:spPr/>
    </dgm:pt>
    <dgm:pt modelId="{ECCF53FE-529C-42D6-BF50-62D6F7E43A88}" type="pres">
      <dgm:prSet presAssocID="{1B856FA2-EB84-4A2D-9D9A-A81771217C2D}" presName="node" presStyleLbl="node1" presStyleIdx="0" presStyleCnt="4">
        <dgm:presLayoutVars>
          <dgm:bulletEnabled val="1"/>
        </dgm:presLayoutVars>
      </dgm:prSet>
      <dgm:spPr/>
      <dgm:t>
        <a:bodyPr/>
        <a:lstStyle/>
        <a:p>
          <a:endParaRPr lang="en-US"/>
        </a:p>
      </dgm:t>
    </dgm:pt>
    <dgm:pt modelId="{7672977E-6814-4FE0-8B3E-0CF22B82F6C3}" type="pres">
      <dgm:prSet presAssocID="{4C8188C4-2075-436A-81C3-FA34302CDCD3}" presName="Name9" presStyleLbl="parChTrans1D2" presStyleIdx="1" presStyleCnt="4"/>
      <dgm:spPr/>
    </dgm:pt>
    <dgm:pt modelId="{BA31CFD3-B5FA-480C-9601-76D24F2CB232}" type="pres">
      <dgm:prSet presAssocID="{4C8188C4-2075-436A-81C3-FA34302CDCD3}" presName="connTx" presStyleLbl="parChTrans1D2" presStyleIdx="1" presStyleCnt="4"/>
      <dgm:spPr/>
    </dgm:pt>
    <dgm:pt modelId="{E8A7C69B-011C-400E-8D73-1F15E1E64939}" type="pres">
      <dgm:prSet presAssocID="{A1206C21-203B-4094-B2EB-B0249C1DE05C}" presName="node" presStyleLbl="node1" presStyleIdx="1" presStyleCnt="4">
        <dgm:presLayoutVars>
          <dgm:bulletEnabled val="1"/>
        </dgm:presLayoutVars>
      </dgm:prSet>
      <dgm:spPr/>
      <dgm:t>
        <a:bodyPr/>
        <a:lstStyle/>
        <a:p>
          <a:endParaRPr lang="en-US"/>
        </a:p>
      </dgm:t>
    </dgm:pt>
    <dgm:pt modelId="{8BBC0287-0B27-447C-8BF6-355352D22821}" type="pres">
      <dgm:prSet presAssocID="{8C3FB3DB-D072-477C-A7CA-F8D5F2A6FA11}" presName="Name9" presStyleLbl="parChTrans1D2" presStyleIdx="2" presStyleCnt="4"/>
      <dgm:spPr/>
    </dgm:pt>
    <dgm:pt modelId="{79A54964-A3DF-418E-A0BA-C8CF6079FB2C}" type="pres">
      <dgm:prSet presAssocID="{8C3FB3DB-D072-477C-A7CA-F8D5F2A6FA11}" presName="connTx" presStyleLbl="parChTrans1D2" presStyleIdx="2" presStyleCnt="4"/>
      <dgm:spPr/>
    </dgm:pt>
    <dgm:pt modelId="{6FA4730E-E247-4644-B595-5530AE2BB458}" type="pres">
      <dgm:prSet presAssocID="{679A94FC-51F5-4BBE-9688-398B112DB586}" presName="node" presStyleLbl="node1" presStyleIdx="2" presStyleCnt="4">
        <dgm:presLayoutVars>
          <dgm:bulletEnabled val="1"/>
        </dgm:presLayoutVars>
      </dgm:prSet>
      <dgm:spPr/>
    </dgm:pt>
    <dgm:pt modelId="{6077130E-11A4-4076-86A0-38A758BA25E3}" type="pres">
      <dgm:prSet presAssocID="{562D8310-3422-47BF-9F17-E567C681B50E}" presName="Name9" presStyleLbl="parChTrans1D2" presStyleIdx="3" presStyleCnt="4"/>
      <dgm:spPr/>
    </dgm:pt>
    <dgm:pt modelId="{A96C2F58-BF01-42FA-B329-29EE42EE97B5}" type="pres">
      <dgm:prSet presAssocID="{562D8310-3422-47BF-9F17-E567C681B50E}" presName="connTx" presStyleLbl="parChTrans1D2" presStyleIdx="3" presStyleCnt="4"/>
      <dgm:spPr/>
    </dgm:pt>
    <dgm:pt modelId="{0AA7B8AD-B164-4095-8472-58D8F620215D}" type="pres">
      <dgm:prSet presAssocID="{CFE678E4-8B56-4DFA-AF44-A536828AE444}" presName="node" presStyleLbl="node1" presStyleIdx="3" presStyleCnt="4">
        <dgm:presLayoutVars>
          <dgm:bulletEnabled val="1"/>
        </dgm:presLayoutVars>
      </dgm:prSet>
      <dgm:spPr/>
      <dgm:t>
        <a:bodyPr/>
        <a:lstStyle/>
        <a:p>
          <a:endParaRPr lang="en-US"/>
        </a:p>
      </dgm:t>
    </dgm:pt>
  </dgm:ptLst>
  <dgm:cxnLst>
    <dgm:cxn modelId="{BC4507D2-8CEB-4D76-81F2-CDA54D3C7FA5}" type="presOf" srcId="{8C3FB3DB-D072-477C-A7CA-F8D5F2A6FA11}" destId="{79A54964-A3DF-418E-A0BA-C8CF6079FB2C}" srcOrd="1" destOrd="0" presId="urn:microsoft.com/office/officeart/2005/8/layout/radial1"/>
    <dgm:cxn modelId="{5454954D-7F15-4CEB-8FE4-022FAF5F3EE9}" srcId="{EA32B4C0-0343-4315-B877-679C2D8C2A2C}" destId="{64A6A6E4-FFED-494C-B34E-B24446A1D448}" srcOrd="0" destOrd="0" parTransId="{0A9C637E-BF5F-4982-B77E-5A2BFEBDF4E8}" sibTransId="{50B1248C-C40D-4150-85DE-82E02AFFCB38}"/>
    <dgm:cxn modelId="{2D0A1310-32DD-4BBF-80EA-F84DAF7ACB57}" type="presOf" srcId="{CFE678E4-8B56-4DFA-AF44-A536828AE444}" destId="{0AA7B8AD-B164-4095-8472-58D8F620215D}" srcOrd="0" destOrd="0" presId="urn:microsoft.com/office/officeart/2005/8/layout/radial1"/>
    <dgm:cxn modelId="{A9E1EA98-4743-4114-BEBE-9261E0E993EF}" type="presOf" srcId="{64A6A6E4-FFED-494C-B34E-B24446A1D448}" destId="{F72ED52F-35C1-475D-A2C2-0A1E68D1FF08}" srcOrd="0" destOrd="0" presId="urn:microsoft.com/office/officeart/2005/8/layout/radial1"/>
    <dgm:cxn modelId="{FC244700-581B-428E-B713-E56ACF54AC4E}" srcId="{64A6A6E4-FFED-494C-B34E-B24446A1D448}" destId="{1B856FA2-EB84-4A2D-9D9A-A81771217C2D}" srcOrd="0" destOrd="0" parTransId="{778E34FC-57FD-4649-80B6-FB62C52F50F8}" sibTransId="{5DFE4DCD-EA02-4793-BD62-BDEE08D84EF5}"/>
    <dgm:cxn modelId="{F2869D02-E100-487B-8578-704D5E23E2A6}" type="presOf" srcId="{4C8188C4-2075-436A-81C3-FA34302CDCD3}" destId="{BA31CFD3-B5FA-480C-9601-76D24F2CB232}" srcOrd="1" destOrd="0" presId="urn:microsoft.com/office/officeart/2005/8/layout/radial1"/>
    <dgm:cxn modelId="{F1E0A4FA-EECE-460B-BF3E-4C55E4B19B88}" type="presOf" srcId="{EA32B4C0-0343-4315-B877-679C2D8C2A2C}" destId="{AA187505-8F7B-4337-A06A-5DD9743AC452}" srcOrd="0" destOrd="0" presId="urn:microsoft.com/office/officeart/2005/8/layout/radial1"/>
    <dgm:cxn modelId="{43C5D4E1-A98A-4638-8CA2-F095C3E7EEA0}" type="presOf" srcId="{562D8310-3422-47BF-9F17-E567C681B50E}" destId="{A96C2F58-BF01-42FA-B329-29EE42EE97B5}" srcOrd="1" destOrd="0" presId="urn:microsoft.com/office/officeart/2005/8/layout/radial1"/>
    <dgm:cxn modelId="{74DBD6BF-787B-4F9C-A0DD-9DB65C8AFDFA}" srcId="{64A6A6E4-FFED-494C-B34E-B24446A1D448}" destId="{679A94FC-51F5-4BBE-9688-398B112DB586}" srcOrd="2" destOrd="0" parTransId="{8C3FB3DB-D072-477C-A7CA-F8D5F2A6FA11}" sibTransId="{2A4BEB37-F90D-45BE-B87E-CBB6677D2647}"/>
    <dgm:cxn modelId="{57260BEB-C474-4294-8AF8-20F382B248FA}" type="presOf" srcId="{1B856FA2-EB84-4A2D-9D9A-A81771217C2D}" destId="{ECCF53FE-529C-42D6-BF50-62D6F7E43A88}" srcOrd="0" destOrd="0" presId="urn:microsoft.com/office/officeart/2005/8/layout/radial1"/>
    <dgm:cxn modelId="{B82AF90D-1D94-4080-8FA6-547796FFE897}" type="presOf" srcId="{679A94FC-51F5-4BBE-9688-398B112DB586}" destId="{6FA4730E-E247-4644-B595-5530AE2BB458}" srcOrd="0" destOrd="0" presId="urn:microsoft.com/office/officeart/2005/8/layout/radial1"/>
    <dgm:cxn modelId="{EC276D21-6DE7-498D-AD8A-5FCFAF28997E}" type="presOf" srcId="{4C8188C4-2075-436A-81C3-FA34302CDCD3}" destId="{7672977E-6814-4FE0-8B3E-0CF22B82F6C3}" srcOrd="0" destOrd="0" presId="urn:microsoft.com/office/officeart/2005/8/layout/radial1"/>
    <dgm:cxn modelId="{F4358404-4C0D-415B-8905-668118E9A245}" srcId="{64A6A6E4-FFED-494C-B34E-B24446A1D448}" destId="{CFE678E4-8B56-4DFA-AF44-A536828AE444}" srcOrd="3" destOrd="0" parTransId="{562D8310-3422-47BF-9F17-E567C681B50E}" sibTransId="{B11BD74F-2344-48D4-A360-5FB9F28E8AD7}"/>
    <dgm:cxn modelId="{CA6EED55-BB94-46FF-B59D-5107BED47D81}" type="presOf" srcId="{778E34FC-57FD-4649-80B6-FB62C52F50F8}" destId="{75508292-8554-4C0B-ACF9-AF88D87DEB98}" srcOrd="1" destOrd="0" presId="urn:microsoft.com/office/officeart/2005/8/layout/radial1"/>
    <dgm:cxn modelId="{023FD2A7-6446-456E-8427-A3BB7F48B14C}" type="presOf" srcId="{A1206C21-203B-4094-B2EB-B0249C1DE05C}" destId="{E8A7C69B-011C-400E-8D73-1F15E1E64939}" srcOrd="0" destOrd="0" presId="urn:microsoft.com/office/officeart/2005/8/layout/radial1"/>
    <dgm:cxn modelId="{B1577D63-D94A-44E6-BBC5-96420AEDC78F}" type="presOf" srcId="{778E34FC-57FD-4649-80B6-FB62C52F50F8}" destId="{47BFA5A8-9DE9-40FA-A224-72D73A86C8CA}" srcOrd="0" destOrd="0" presId="urn:microsoft.com/office/officeart/2005/8/layout/radial1"/>
    <dgm:cxn modelId="{2CC7AF95-41B2-485F-9D95-EA947C5C51DC}" type="presOf" srcId="{562D8310-3422-47BF-9F17-E567C681B50E}" destId="{6077130E-11A4-4076-86A0-38A758BA25E3}" srcOrd="0" destOrd="0" presId="urn:microsoft.com/office/officeart/2005/8/layout/radial1"/>
    <dgm:cxn modelId="{8021D3B6-C583-4E62-812F-E3A497966EEE}" srcId="{64A6A6E4-FFED-494C-B34E-B24446A1D448}" destId="{A1206C21-203B-4094-B2EB-B0249C1DE05C}" srcOrd="1" destOrd="0" parTransId="{4C8188C4-2075-436A-81C3-FA34302CDCD3}" sibTransId="{51870EC6-F738-45FB-A905-EA08C97EAD6B}"/>
    <dgm:cxn modelId="{504CCD2C-798F-4CD3-A479-D96DE1736DAF}" type="presOf" srcId="{8C3FB3DB-D072-477C-A7CA-F8D5F2A6FA11}" destId="{8BBC0287-0B27-447C-8BF6-355352D22821}" srcOrd="0" destOrd="0" presId="urn:microsoft.com/office/officeart/2005/8/layout/radial1"/>
    <dgm:cxn modelId="{0546AFBB-EC4A-4F3F-AFF5-E25D9B874CCC}" srcId="{EA32B4C0-0343-4315-B877-679C2D8C2A2C}" destId="{8329AF47-D71F-4D3D-BBE6-6221D335C589}" srcOrd="1" destOrd="0" parTransId="{4191A267-6B12-4EC8-B1B8-DF91CCCA97D5}" sibTransId="{E0474A3B-C6BA-4D35-8860-7920D8184BB9}"/>
    <dgm:cxn modelId="{F8321328-D671-4E72-AB5E-7C039E0582F3}" type="presParOf" srcId="{AA187505-8F7B-4337-A06A-5DD9743AC452}" destId="{F72ED52F-35C1-475D-A2C2-0A1E68D1FF08}" srcOrd="0" destOrd="0" presId="urn:microsoft.com/office/officeart/2005/8/layout/radial1"/>
    <dgm:cxn modelId="{FDACE000-ACFC-4A33-8B34-E70CB9323DF7}" type="presParOf" srcId="{AA187505-8F7B-4337-A06A-5DD9743AC452}" destId="{47BFA5A8-9DE9-40FA-A224-72D73A86C8CA}" srcOrd="1" destOrd="0" presId="urn:microsoft.com/office/officeart/2005/8/layout/radial1"/>
    <dgm:cxn modelId="{4F1948E3-24BB-4824-AAF9-E53727EA710A}" type="presParOf" srcId="{47BFA5A8-9DE9-40FA-A224-72D73A86C8CA}" destId="{75508292-8554-4C0B-ACF9-AF88D87DEB98}" srcOrd="0" destOrd="0" presId="urn:microsoft.com/office/officeart/2005/8/layout/radial1"/>
    <dgm:cxn modelId="{DC9201B8-6685-461F-8859-144668C8989C}" type="presParOf" srcId="{AA187505-8F7B-4337-A06A-5DD9743AC452}" destId="{ECCF53FE-529C-42D6-BF50-62D6F7E43A88}" srcOrd="2" destOrd="0" presId="urn:microsoft.com/office/officeart/2005/8/layout/radial1"/>
    <dgm:cxn modelId="{819EC6D5-A2BA-4063-91EE-33901F4843D2}" type="presParOf" srcId="{AA187505-8F7B-4337-A06A-5DD9743AC452}" destId="{7672977E-6814-4FE0-8B3E-0CF22B82F6C3}" srcOrd="3" destOrd="0" presId="urn:microsoft.com/office/officeart/2005/8/layout/radial1"/>
    <dgm:cxn modelId="{4E69678E-9198-4C7E-8D0E-56F21E2017BB}" type="presParOf" srcId="{7672977E-6814-4FE0-8B3E-0CF22B82F6C3}" destId="{BA31CFD3-B5FA-480C-9601-76D24F2CB232}" srcOrd="0" destOrd="0" presId="urn:microsoft.com/office/officeart/2005/8/layout/radial1"/>
    <dgm:cxn modelId="{1332B1B5-31B8-48B1-88EE-F4BEDCB8831A}" type="presParOf" srcId="{AA187505-8F7B-4337-A06A-5DD9743AC452}" destId="{E8A7C69B-011C-400E-8D73-1F15E1E64939}" srcOrd="4" destOrd="0" presId="urn:microsoft.com/office/officeart/2005/8/layout/radial1"/>
    <dgm:cxn modelId="{3EF5306F-4CAB-4775-A179-E3A0AAACA6E6}" type="presParOf" srcId="{AA187505-8F7B-4337-A06A-5DD9743AC452}" destId="{8BBC0287-0B27-447C-8BF6-355352D22821}" srcOrd="5" destOrd="0" presId="urn:microsoft.com/office/officeart/2005/8/layout/radial1"/>
    <dgm:cxn modelId="{F8548227-3062-43E7-81FC-13A00B9D6FF8}" type="presParOf" srcId="{8BBC0287-0B27-447C-8BF6-355352D22821}" destId="{79A54964-A3DF-418E-A0BA-C8CF6079FB2C}" srcOrd="0" destOrd="0" presId="urn:microsoft.com/office/officeart/2005/8/layout/radial1"/>
    <dgm:cxn modelId="{0C6F840E-EB11-434A-9054-00777426AFEA}" type="presParOf" srcId="{AA187505-8F7B-4337-A06A-5DD9743AC452}" destId="{6FA4730E-E247-4644-B595-5530AE2BB458}" srcOrd="6" destOrd="0" presId="urn:microsoft.com/office/officeart/2005/8/layout/radial1"/>
    <dgm:cxn modelId="{B84A1691-4244-48C8-9767-6245074804FE}" type="presParOf" srcId="{AA187505-8F7B-4337-A06A-5DD9743AC452}" destId="{6077130E-11A4-4076-86A0-38A758BA25E3}" srcOrd="7" destOrd="0" presId="urn:microsoft.com/office/officeart/2005/8/layout/radial1"/>
    <dgm:cxn modelId="{B581617B-1182-4C87-970C-B791D9C23CCA}" type="presParOf" srcId="{6077130E-11A4-4076-86A0-38A758BA25E3}" destId="{A96C2F58-BF01-42FA-B329-29EE42EE97B5}" srcOrd="0" destOrd="0" presId="urn:microsoft.com/office/officeart/2005/8/layout/radial1"/>
    <dgm:cxn modelId="{F869F061-0890-49B9-BA5D-B2B6B9FD4D5D}" type="presParOf" srcId="{AA187505-8F7B-4337-A06A-5DD9743AC452}" destId="{0AA7B8AD-B164-4095-8472-58D8F620215D}" srcOrd="8" destOrd="0" presId="urn:microsoft.com/office/officeart/2005/8/layout/radial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2ED52F-35C1-475D-A2C2-0A1E68D1FF08}">
      <dsp:nvSpPr>
        <dsp:cNvPr id="0" name=""/>
        <dsp:cNvSpPr/>
      </dsp:nvSpPr>
      <dsp:spPr>
        <a:xfrm>
          <a:off x="2299171" y="1156171"/>
          <a:ext cx="888057" cy="88805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Planning Your Website</a:t>
          </a:r>
        </a:p>
      </dsp:txBody>
      <dsp:txXfrm>
        <a:off x="2429224" y="1286224"/>
        <a:ext cx="627951" cy="627951"/>
      </dsp:txXfrm>
    </dsp:sp>
    <dsp:sp modelId="{47BFA5A8-9DE9-40FA-A224-72D73A86C8CA}">
      <dsp:nvSpPr>
        <dsp:cNvPr id="0" name=""/>
        <dsp:cNvSpPr/>
      </dsp:nvSpPr>
      <dsp:spPr>
        <a:xfrm rot="16200000">
          <a:off x="2609940" y="1008343"/>
          <a:ext cx="266519" cy="29135"/>
        </a:xfrm>
        <a:custGeom>
          <a:avLst/>
          <a:gdLst/>
          <a:ahLst/>
          <a:cxnLst/>
          <a:rect l="0" t="0" r="0" b="0"/>
          <a:pathLst>
            <a:path>
              <a:moveTo>
                <a:pt x="0" y="14567"/>
              </a:moveTo>
              <a:lnTo>
                <a:pt x="266519" y="1456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6537" y="1016248"/>
        <a:ext cx="13325" cy="13325"/>
      </dsp:txXfrm>
    </dsp:sp>
    <dsp:sp modelId="{ECCF53FE-529C-42D6-BF50-62D6F7E43A88}">
      <dsp:nvSpPr>
        <dsp:cNvPr id="0" name=""/>
        <dsp:cNvSpPr/>
      </dsp:nvSpPr>
      <dsp:spPr>
        <a:xfrm>
          <a:off x="2299171" y="1594"/>
          <a:ext cx="888057" cy="88805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Define a purpose</a:t>
          </a:r>
        </a:p>
      </dsp:txBody>
      <dsp:txXfrm>
        <a:off x="2429224" y="131647"/>
        <a:ext cx="627951" cy="627951"/>
      </dsp:txXfrm>
    </dsp:sp>
    <dsp:sp modelId="{7672977E-6814-4FE0-8B3E-0CF22B82F6C3}">
      <dsp:nvSpPr>
        <dsp:cNvPr id="0" name=""/>
        <dsp:cNvSpPr/>
      </dsp:nvSpPr>
      <dsp:spPr>
        <a:xfrm>
          <a:off x="3187228" y="1585632"/>
          <a:ext cx="266519" cy="29135"/>
        </a:xfrm>
        <a:custGeom>
          <a:avLst/>
          <a:gdLst/>
          <a:ahLst/>
          <a:cxnLst/>
          <a:rect l="0" t="0" r="0" b="0"/>
          <a:pathLst>
            <a:path>
              <a:moveTo>
                <a:pt x="0" y="14567"/>
              </a:moveTo>
              <a:lnTo>
                <a:pt x="266519" y="1456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13825" y="1593537"/>
        <a:ext cx="13325" cy="13325"/>
      </dsp:txXfrm>
    </dsp:sp>
    <dsp:sp modelId="{E8A7C69B-011C-400E-8D73-1F15E1E64939}">
      <dsp:nvSpPr>
        <dsp:cNvPr id="0" name=""/>
        <dsp:cNvSpPr/>
      </dsp:nvSpPr>
      <dsp:spPr>
        <a:xfrm>
          <a:off x="3453748" y="1156171"/>
          <a:ext cx="888057" cy="888057"/>
        </a:xfrm>
        <a:prstGeom prst="ellipse">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Dertimine your audience</a:t>
          </a:r>
        </a:p>
      </dsp:txBody>
      <dsp:txXfrm>
        <a:off x="3583801" y="1286224"/>
        <a:ext cx="627951" cy="627951"/>
      </dsp:txXfrm>
    </dsp:sp>
    <dsp:sp modelId="{8BBC0287-0B27-447C-8BF6-355352D22821}">
      <dsp:nvSpPr>
        <dsp:cNvPr id="0" name=""/>
        <dsp:cNvSpPr/>
      </dsp:nvSpPr>
      <dsp:spPr>
        <a:xfrm rot="5400000">
          <a:off x="2609940" y="2162920"/>
          <a:ext cx="266519" cy="29135"/>
        </a:xfrm>
        <a:custGeom>
          <a:avLst/>
          <a:gdLst/>
          <a:ahLst/>
          <a:cxnLst/>
          <a:rect l="0" t="0" r="0" b="0"/>
          <a:pathLst>
            <a:path>
              <a:moveTo>
                <a:pt x="0" y="14567"/>
              </a:moveTo>
              <a:lnTo>
                <a:pt x="266519" y="1456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6537" y="2170825"/>
        <a:ext cx="13325" cy="13325"/>
      </dsp:txXfrm>
    </dsp:sp>
    <dsp:sp modelId="{6FA4730E-E247-4644-B595-5530AE2BB458}">
      <dsp:nvSpPr>
        <dsp:cNvPr id="0" name=""/>
        <dsp:cNvSpPr/>
      </dsp:nvSpPr>
      <dsp:spPr>
        <a:xfrm>
          <a:off x="2299171" y="2310748"/>
          <a:ext cx="888057" cy="888057"/>
        </a:xfrm>
        <a:prstGeom prst="ellipse">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Decide on your content</a:t>
          </a:r>
        </a:p>
      </dsp:txBody>
      <dsp:txXfrm>
        <a:off x="2429224" y="2440801"/>
        <a:ext cx="627951" cy="627951"/>
      </dsp:txXfrm>
    </dsp:sp>
    <dsp:sp modelId="{6077130E-11A4-4076-86A0-38A758BA25E3}">
      <dsp:nvSpPr>
        <dsp:cNvPr id="0" name=""/>
        <dsp:cNvSpPr/>
      </dsp:nvSpPr>
      <dsp:spPr>
        <a:xfrm rot="10800000">
          <a:off x="2032651" y="1585632"/>
          <a:ext cx="266519" cy="29135"/>
        </a:xfrm>
        <a:custGeom>
          <a:avLst/>
          <a:gdLst/>
          <a:ahLst/>
          <a:cxnLst/>
          <a:rect l="0" t="0" r="0" b="0"/>
          <a:pathLst>
            <a:path>
              <a:moveTo>
                <a:pt x="0" y="14567"/>
              </a:moveTo>
              <a:lnTo>
                <a:pt x="266519" y="1456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59248" y="1593537"/>
        <a:ext cx="13325" cy="13325"/>
      </dsp:txXfrm>
    </dsp:sp>
    <dsp:sp modelId="{0AA7B8AD-B164-4095-8472-58D8F620215D}">
      <dsp:nvSpPr>
        <dsp:cNvPr id="0" name=""/>
        <dsp:cNvSpPr/>
      </dsp:nvSpPr>
      <dsp:spPr>
        <a:xfrm>
          <a:off x="1144594" y="1156171"/>
          <a:ext cx="888057" cy="888057"/>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Plan the organization </a:t>
          </a:r>
        </a:p>
      </dsp:txBody>
      <dsp:txXfrm>
        <a:off x="1274647" y="1286224"/>
        <a:ext cx="627951" cy="6279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3433</TotalTime>
  <Pages>4</Pages>
  <Words>380</Words>
  <Characters>2168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Bluewater District School Board</Company>
  <LinksUpToDate>false</LinksUpToDate>
  <CharactersWithSpaces>2543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Jehanne Finlay</dc:creator>
  <cp:keywords/>
  <dc:description/>
  <cp:lastModifiedBy>Jehanne Finlay</cp:lastModifiedBy>
  <cp:revision>2</cp:revision>
  <dcterms:created xsi:type="dcterms:W3CDTF">2015-11-13T15:11:00Z</dcterms:created>
  <dcterms:modified xsi:type="dcterms:W3CDTF">2015-11-16T00:37:00Z</dcterms:modified>
</cp:coreProperties>
</file>